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  <w:lang w:val="en-US" w:eastAsia="zh-CN"/>
        </w:rPr>
        <w:t>转发</w:t>
      </w:r>
      <w:r>
        <w:rPr>
          <w:rFonts w:ascii="Times New Roman" w:hAnsi="Times New Roman" w:cs="Times New Roman"/>
          <w:sz w:val="32"/>
        </w:rPr>
        <w:t>关于2022年</w:t>
      </w:r>
      <w:r>
        <w:rPr>
          <w:rFonts w:hint="eastAsia" w:ascii="Times New Roman" w:hAnsi="Times New Roman" w:cs="Times New Roman"/>
          <w:sz w:val="32"/>
        </w:rPr>
        <w:t>秋季</w:t>
      </w:r>
      <w:r>
        <w:rPr>
          <w:rFonts w:ascii="Times New Roman" w:hAnsi="Times New Roman" w:cs="Times New Roman"/>
          <w:sz w:val="32"/>
        </w:rPr>
        <w:t>“黑龙江省高等学历继续教育本科毕业生申请学士学位</w:t>
      </w:r>
      <w:r>
        <w:rPr>
          <w:rFonts w:hint="eastAsia" w:ascii="Times New Roman" w:hAnsi="Times New Roman" w:cs="Times New Roman"/>
          <w:sz w:val="32"/>
        </w:rPr>
        <w:t>外</w:t>
      </w:r>
      <w:r>
        <w:rPr>
          <w:rFonts w:ascii="Times New Roman" w:hAnsi="Times New Roman" w:cs="Times New Roman"/>
          <w:sz w:val="32"/>
        </w:rPr>
        <w:t>语水平测试”(联考)工作的通知</w:t>
      </w: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各学习中心及学员：</w:t>
      </w:r>
    </w:p>
    <w:p>
      <w:pPr>
        <w:ind w:firstLine="64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现将2022年秋季“黑龙江省高等学历继续教育本科毕业生申请学士学位外语水平测试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”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（联考）工作通知转发如下，请各学习中心及学员及时查看并通知给相关学员。</w:t>
      </w:r>
    </w:p>
    <w:p>
      <w:pPr>
        <w:ind w:firstLine="64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报名时间：2022年9月23日10:00时至2022年9月29日10:00时，</w:t>
      </w:r>
    </w:p>
    <w:p>
      <w:pPr>
        <w:ind w:firstLine="64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报名及网上缴费网址：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instrText xml:space="preserve"> HYPERLINK \l "_二、报名办法" </w:instrTex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http://hljxwyy.webtrn.cn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。</w:t>
      </w:r>
    </w:p>
    <w:p>
      <w:pPr>
        <w:ind w:firstLine="64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报考条件、报名办法、准考证打印、考试科目、考试要求等内容请下载通知原件。</w:t>
      </w:r>
    </w:p>
    <w:p>
      <w:pPr>
        <w:ind w:firstLine="640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jc w:val="lef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相关下载：</w:t>
      </w:r>
      <w:r>
        <w:rPr>
          <w:rFonts w:ascii="Times New Roman" w:hAnsi="Times New Roman" w:cs="Times New Roman"/>
          <w:b/>
          <w:bCs/>
          <w:sz w:val="21"/>
          <w:szCs w:val="21"/>
        </w:rPr>
        <w:t>关于2022年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秋季</w:t>
      </w:r>
      <w:r>
        <w:rPr>
          <w:rFonts w:ascii="Times New Roman" w:hAnsi="Times New Roman" w:cs="Times New Roman"/>
          <w:b/>
          <w:bCs/>
          <w:sz w:val="21"/>
          <w:szCs w:val="21"/>
        </w:rPr>
        <w:t>“黑龙江省高等学历继续教育本科毕业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生</w:t>
      </w:r>
      <w:r>
        <w:rPr>
          <w:rFonts w:ascii="Times New Roman" w:hAnsi="Times New Roman" w:cs="Times New Roman"/>
          <w:b/>
          <w:bCs/>
          <w:sz w:val="21"/>
          <w:szCs w:val="21"/>
        </w:rPr>
        <w:t>申请学士学位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外</w:t>
      </w:r>
      <w:r>
        <w:rPr>
          <w:rFonts w:ascii="Times New Roman" w:hAnsi="Times New Roman" w:cs="Times New Roman"/>
          <w:b/>
          <w:bCs/>
          <w:sz w:val="21"/>
          <w:szCs w:val="21"/>
        </w:rPr>
        <w:t>语水平测试”(联考)工作的通知</w:t>
      </w:r>
    </w:p>
    <w:p>
      <w:pPr>
        <w:ind w:firstLine="640"/>
        <w:jc w:val="righ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640"/>
        <w:jc w:val="righ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640"/>
        <w:jc w:val="righ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东北农业大学继续教育学院</w:t>
      </w:r>
    </w:p>
    <w:p>
      <w:pPr>
        <w:ind w:firstLine="640"/>
        <w:jc w:val="righ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2022年9月21日</w:t>
      </w:r>
    </w:p>
    <w:p>
      <w:pPr>
        <w:ind w:firstLine="640"/>
        <w:jc w:val="righ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ind w:firstLine="640"/>
        <w:jc w:val="right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1" w:name="_GoBack"/>
      <w:bookmarkEnd w:id="1"/>
    </w:p>
    <w:p>
      <w:pPr>
        <w:pStyle w:val="2"/>
        <w:spacing w:line="240" w:lineRule="auto"/>
        <w:jc w:val="center"/>
        <w:rPr>
          <w:rStyle w:val="13"/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sz w:val="32"/>
        </w:rPr>
        <w:t>关于2022年</w:t>
      </w:r>
      <w:r>
        <w:rPr>
          <w:rFonts w:hint="eastAsia" w:ascii="Times New Roman" w:hAnsi="Times New Roman" w:cs="Times New Roman"/>
          <w:sz w:val="32"/>
        </w:rPr>
        <w:t>秋季</w:t>
      </w:r>
      <w:r>
        <w:rPr>
          <w:rFonts w:ascii="Times New Roman" w:hAnsi="Times New Roman" w:cs="Times New Roman"/>
          <w:sz w:val="32"/>
        </w:rPr>
        <w:t>“黑龙江省高等学历继续教育本科毕业生申请学士学位</w:t>
      </w:r>
      <w:r>
        <w:rPr>
          <w:rFonts w:hint="eastAsia" w:ascii="Times New Roman" w:hAnsi="Times New Roman" w:cs="Times New Roman"/>
          <w:sz w:val="32"/>
        </w:rPr>
        <w:t>外</w:t>
      </w:r>
      <w:r>
        <w:rPr>
          <w:rFonts w:ascii="Times New Roman" w:hAnsi="Times New Roman" w:cs="Times New Roman"/>
          <w:sz w:val="32"/>
        </w:rPr>
        <w:t>语水平测试”(联考)工作的通知</w:t>
      </w:r>
    </w:p>
    <w:p>
      <w:pPr>
        <w:pStyle w:val="3"/>
        <w:spacing w:before="0" w:after="0" w:line="300" w:lineRule="auto"/>
        <w:rPr>
          <w:rStyle w:val="13"/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Style w:val="13"/>
          <w:rFonts w:ascii="Times New Roman" w:hAnsi="Times New Roman" w:eastAsia="宋体" w:cs="Times New Roman"/>
          <w:color w:val="000000"/>
          <w:kern w:val="0"/>
          <w:sz w:val="24"/>
          <w:szCs w:val="24"/>
        </w:rPr>
        <w:t>一、报考条件</w:t>
      </w:r>
    </w:p>
    <w:p>
      <w:pPr>
        <w:spacing w:line="300" w:lineRule="auto"/>
        <w:ind w:firstLine="315" w:firstLineChars="150"/>
        <w:rPr>
          <w:rStyle w:val="13"/>
          <w:rFonts w:ascii="Times New Roman" w:hAnsi="Times New Roman" w:cs="Times New Roman"/>
        </w:rPr>
      </w:pPr>
      <w:r>
        <w:rPr>
          <w:rStyle w:val="13"/>
          <w:rFonts w:ascii="Times New Roman" w:hAnsi="Times New Roman" w:cs="Times New Roman"/>
        </w:rPr>
        <w:t>　</w:t>
      </w:r>
      <w:r>
        <w:rPr>
          <w:rStyle w:val="13"/>
          <w:rFonts w:ascii="Times New Roman" w:hAnsi="Times New Roman" w:eastAsia="宋体" w:cs="Times New Roman"/>
          <w:color w:val="000000"/>
          <w:kern w:val="0"/>
          <w:sz w:val="24"/>
          <w:szCs w:val="24"/>
        </w:rPr>
        <w:t>只受理如下所列各高校的成人高等教育、网络教育或高等教育自学考试的在籍学生。</w:t>
      </w:r>
    </w:p>
    <w:tbl>
      <w:tblPr>
        <w:tblStyle w:val="7"/>
        <w:tblW w:w="65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5"/>
        <w:gridCol w:w="704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学校名称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黑龙江大学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大庆师范学院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哈尔滨理工大学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绥化</w:t>
            </w: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黑龙江科技大学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哈尔滨金融学院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东北石油大学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齐齐哈尔医学院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佳木斯大学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黑河学院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黑龙江八一农垦大学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齐齐哈尔工程学院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东北农业大学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黑龙江中医药大学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哈尔滨石油学院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哈尔滨师范大学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黑龙江工商学院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齐齐哈尔大学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哈尔滨剑桥学院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哈尔滨商业大学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哈尔滨华德学院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牡丹江医学院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黑龙江工程学院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牡丹江师范学院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黑龙江省教育学院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哈尔滨学院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东北</w:t>
            </w:r>
            <w:r>
              <w:rPr>
                <w:rFonts w:ascii="Times New Roman" w:hAnsi="Times New Roman" w:eastAsia="仿宋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</w:tr>
    </w:tbl>
    <w:p>
      <w:pPr>
        <w:pStyle w:val="3"/>
        <w:spacing w:before="0" w:after="0" w:line="300" w:lineRule="auto"/>
        <w:rPr>
          <w:rStyle w:val="13"/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bookmarkStart w:id="0" w:name="_二、报名办法"/>
      <w:r>
        <w:rPr>
          <w:rStyle w:val="13"/>
          <w:rFonts w:ascii="Times New Roman" w:hAnsi="Times New Roman" w:eastAsia="宋体" w:cs="Times New Roman"/>
          <w:color w:val="000000"/>
          <w:kern w:val="0"/>
          <w:sz w:val="24"/>
          <w:szCs w:val="24"/>
        </w:rPr>
        <w:t>二、报名办法  　　 </w:t>
      </w:r>
    </w:p>
    <w:bookmarkEnd w:id="0"/>
    <w:p>
      <w:pPr>
        <w:spacing w:line="300" w:lineRule="auto"/>
        <w:ind w:firstLine="360" w:firstLineChars="150"/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1.报名方式：考生通过登录报名网站“hljxwyy.webtrn.cn”完成网上报名及网上缴费，初次登录账号为身份证号，密码为身份证号后六位。</w:t>
      </w:r>
    </w:p>
    <w:p>
      <w:pPr>
        <w:spacing w:line="300" w:lineRule="auto"/>
        <w:ind w:firstLine="360" w:firstLineChars="150"/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报名网站推荐浏览器为谷歌浏览器、IE10.0以上、Firefox40.0以上、360浏览器等。本网站暂不支持手机、ipad等移动通讯设备进行报名。</w:t>
      </w:r>
    </w:p>
    <w:p>
      <w:pPr>
        <w:spacing w:line="300" w:lineRule="auto"/>
        <w:ind w:firstLine="480" w:firstLineChars="200"/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2.网上报名及缴费时间：</w:t>
      </w:r>
    </w:p>
    <w:p>
      <w:pPr>
        <w:spacing w:line="300" w:lineRule="auto"/>
        <w:ind w:firstLine="480" w:firstLineChars="200"/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 w:eastAsia="宋体" w:cs="Times New Roman"/>
          <w:color w:val="FF0000"/>
          <w:kern w:val="0"/>
          <w:sz w:val="24"/>
          <w:szCs w:val="24"/>
        </w:rPr>
        <w:t>网上报名开始时间为2022年9月23日10:00时，网上报名结束时间为2022年9月</w:t>
      </w:r>
      <w:r>
        <w:rPr>
          <w:rStyle w:val="13"/>
          <w:rFonts w:hint="eastAsia" w:ascii="Times New Roman" w:hAnsi="Times New Roman" w:eastAsia="宋体" w:cs="Times New Roman"/>
          <w:color w:val="FF0000"/>
          <w:kern w:val="0"/>
          <w:sz w:val="24"/>
          <w:szCs w:val="24"/>
        </w:rPr>
        <w:t>29</w:t>
      </w:r>
      <w:r>
        <w:rPr>
          <w:rStyle w:val="13"/>
          <w:rFonts w:ascii="Times New Roman" w:hAnsi="Times New Roman" w:eastAsia="宋体" w:cs="Times New Roman"/>
          <w:color w:val="FF0000"/>
          <w:kern w:val="0"/>
          <w:sz w:val="24"/>
          <w:szCs w:val="24"/>
        </w:rPr>
        <w:t>日</w:t>
      </w:r>
      <w:r>
        <w:rPr>
          <w:rStyle w:val="13"/>
          <w:rFonts w:hint="eastAsia" w:ascii="Times New Roman" w:hAnsi="Times New Roman" w:eastAsia="宋体" w:cs="Times New Roman"/>
          <w:color w:val="FF0000"/>
          <w:kern w:val="0"/>
          <w:sz w:val="24"/>
          <w:szCs w:val="24"/>
        </w:rPr>
        <w:t>10</w:t>
      </w:r>
      <w:r>
        <w:rPr>
          <w:rStyle w:val="13"/>
          <w:rFonts w:ascii="Times New Roman" w:hAnsi="Times New Roman" w:eastAsia="宋体" w:cs="Times New Roman"/>
          <w:color w:val="FF0000"/>
          <w:kern w:val="0"/>
          <w:sz w:val="24"/>
          <w:szCs w:val="24"/>
        </w:rPr>
        <w:t>:00时，</w:t>
      </w: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网上报名成功后，在同时段内进行网上缴费，报考费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根据黑财税〔2020〕8号和黑价联〔2013〕91号规定收取60元</w:t>
      </w: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。考生报考信息填写完毕后须进行网上支付报考费操作（需使用微信或支付宝扫码支付），网上支付成功即完成网上报名。报考者应在规定的期限内进行网报和缴费，逾期不再办理。</w:t>
      </w:r>
    </w:p>
    <w:p>
      <w:pPr>
        <w:pStyle w:val="3"/>
        <w:spacing w:before="0" w:after="0" w:line="300" w:lineRule="auto"/>
        <w:rPr>
          <w:rStyle w:val="13"/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Style w:val="13"/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准考证和健康承诺书打印时间</w:t>
      </w:r>
    </w:p>
    <w:p>
      <w:pPr>
        <w:spacing w:line="300" w:lineRule="auto"/>
        <w:ind w:firstLine="480" w:firstLineChars="200"/>
        <w:rPr>
          <w:rStyle w:val="13"/>
          <w:rFonts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Style w:val="13"/>
          <w:rFonts w:ascii="Times New Roman" w:hAnsi="Times New Roman" w:eastAsia="宋体" w:cs="Times New Roman"/>
          <w:color w:val="FF0000"/>
          <w:kern w:val="0"/>
          <w:sz w:val="24"/>
          <w:szCs w:val="24"/>
        </w:rPr>
        <w:t>考生可在2022年10月</w:t>
      </w:r>
      <w:r>
        <w:rPr>
          <w:rStyle w:val="13"/>
          <w:rFonts w:hint="eastAsia" w:ascii="Times New Roman" w:hAnsi="Times New Roman" w:eastAsia="宋体" w:cs="Times New Roman"/>
          <w:color w:val="FF0000"/>
          <w:kern w:val="0"/>
          <w:sz w:val="24"/>
          <w:szCs w:val="24"/>
        </w:rPr>
        <w:t>31</w:t>
      </w:r>
      <w:r>
        <w:rPr>
          <w:rStyle w:val="13"/>
          <w:rFonts w:ascii="Times New Roman" w:hAnsi="Times New Roman" w:eastAsia="宋体" w:cs="Times New Roman"/>
          <w:color w:val="FF0000"/>
          <w:kern w:val="0"/>
          <w:sz w:val="24"/>
          <w:szCs w:val="24"/>
        </w:rPr>
        <w:t>日10:00时至</w:t>
      </w:r>
      <w:r>
        <w:rPr>
          <w:rStyle w:val="13"/>
          <w:rFonts w:hint="eastAsia" w:ascii="Times New Roman" w:hAnsi="Times New Roman" w:eastAsia="宋体" w:cs="Times New Roman"/>
          <w:color w:val="FF0000"/>
          <w:kern w:val="0"/>
          <w:sz w:val="24"/>
          <w:szCs w:val="24"/>
        </w:rPr>
        <w:t>考试</w:t>
      </w:r>
      <w:r>
        <w:rPr>
          <w:rStyle w:val="13"/>
          <w:rFonts w:ascii="Times New Roman" w:hAnsi="Times New Roman" w:eastAsia="宋体" w:cs="Times New Roman"/>
          <w:color w:val="FF0000"/>
          <w:kern w:val="0"/>
          <w:sz w:val="24"/>
          <w:szCs w:val="24"/>
        </w:rPr>
        <w:t>前登录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报名</w:t>
      </w:r>
      <w:r>
        <w:rPr>
          <w:rFonts w:hint="eastAsia" w:ascii="Times New Roman" w:hAnsi="Times New Roman" w:eastAsia="宋体" w:cs="Times New Roman"/>
          <w:color w:val="FF0000"/>
          <w:kern w:val="0"/>
          <w:sz w:val="24"/>
          <w:szCs w:val="24"/>
        </w:rPr>
        <w:t>系统</w:t>
      </w:r>
      <w:r>
        <w:rPr>
          <w:rFonts w:ascii="Times New Roman" w:hAnsi="Times New Roman" w:eastAsia="宋体" w:cs="Times New Roman"/>
          <w:color w:val="FF0000"/>
          <w:kern w:val="0"/>
          <w:sz w:val="24"/>
          <w:szCs w:val="24"/>
        </w:rPr>
        <w:t>“hljxwyy.webtrn.cn”</w:t>
      </w:r>
      <w:r>
        <w:rPr>
          <w:rStyle w:val="13"/>
          <w:rFonts w:ascii="Times New Roman" w:hAnsi="Times New Roman" w:eastAsia="宋体" w:cs="Times New Roman"/>
          <w:color w:val="FF0000"/>
          <w:kern w:val="0"/>
          <w:sz w:val="24"/>
          <w:szCs w:val="24"/>
        </w:rPr>
        <w:t>自行打印准考证</w:t>
      </w:r>
      <w:r>
        <w:rPr>
          <w:rStyle w:val="13"/>
          <w:rFonts w:hint="eastAsia" w:ascii="Times New Roman" w:hAnsi="Times New Roman" w:eastAsia="宋体" w:cs="Times New Roman"/>
          <w:color w:val="FF0000"/>
          <w:kern w:val="0"/>
          <w:sz w:val="24"/>
          <w:szCs w:val="24"/>
        </w:rPr>
        <w:t>和考生个人健康状况《承诺书》</w:t>
      </w:r>
      <w:r>
        <w:rPr>
          <w:rStyle w:val="13"/>
          <w:rFonts w:ascii="Times New Roman" w:hAnsi="Times New Roman" w:eastAsia="宋体" w:cs="Times New Roman"/>
          <w:color w:val="FF0000"/>
          <w:kern w:val="0"/>
          <w:sz w:val="24"/>
          <w:szCs w:val="24"/>
        </w:rPr>
        <w:t>。</w:t>
      </w:r>
    </w:p>
    <w:p>
      <w:pPr>
        <w:pStyle w:val="3"/>
        <w:spacing w:before="0" w:after="0" w:line="300" w:lineRule="auto"/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</w:t>
      </w: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、进入考场考试的要求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1、根据疫情防控工作要求，为保证校园卫生安全，同时也为了保证广大考生的身体健康，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如下：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（1）携带本人准考证和二代身份证（临时身份证无效）；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2）考生必须扫“龙江健康码”（绿码）、考点所在地“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通信大数据行程卡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”（绿码）；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）本市人员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携带考前48小时内（以采集样本时间为准）具备合法资质的检测机构出具的新冠病毒核酸检测阴性证明（纸质版）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、非本市人员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携带考前24小时内（以采集样本时间为准）具备合法资质的检测机构出具的新冠病毒核酸检测阴性证明（纸质版）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；并将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新冠病毒核酸检测阴性证明（纸质版）交考点工作人员备案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（4）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考生如实填写</w:t>
      </w:r>
      <w:r>
        <w:rPr>
          <w:rStyle w:val="13"/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考生个人健康状况《承诺书》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（纸质版）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并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交考点工作人员备案；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）测温正常（体温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≥37.3℃的考生不准进入考场）。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同时满足上述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个要求的考生方可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进入考点参加考试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，全程佩戴口罩。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对于不符合上述条件者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不允许进入考点参加考试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；凡7天内有国内本土阳性感染者所在城市(地级市为全域、直辖市为所在区县)旅居史和入境未满10天的人员不得参加考试。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若在考试前疫情防控政策要求发生变化，考生进校条件将按照学校的最新要求进行调整，具体以准考证上打印的要求为准。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 因考试入场需要经过人脸识别，考生必须在考前30分钟到达考场。</w:t>
      </w:r>
    </w:p>
    <w:p>
      <w:pPr>
        <w:pStyle w:val="3"/>
        <w:spacing w:before="0" w:after="0" w:line="300" w:lineRule="auto"/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</w:t>
      </w: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、考试科目、方式、时间、地点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1.考试科目：英语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日语、俄语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试卷题型包括词汇和语法结构、完形填空、阅读理解、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句子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翻译和写作，总分为100分。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2.考试时间：2022年11月4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～</w:t>
      </w:r>
      <w:r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5日(星期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五、</w:t>
      </w:r>
      <w:r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星期六）</w:t>
      </w:r>
    </w:p>
    <w:p>
      <w:pPr>
        <w:spacing w:line="300" w:lineRule="auto"/>
        <w:ind w:left="1200"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 xml:space="preserve">  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上午</w:t>
      </w:r>
      <w:r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8:00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～</w:t>
      </w:r>
      <w:r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11:30，下午12:00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～</w:t>
      </w:r>
      <w:r>
        <w:rPr>
          <w:rFonts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  <w:t>19:30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3.考试场次及时长：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待报名结束后，根据报名人数确定每天的考试场次（4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～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5场），每个场次考试时间总计90分钟。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4.考试方式：机考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5.考试地点：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考场设在哈尔滨工业大学二校区青年公寓机房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具体位置为:哈尔滨市南岗区海河路与华山路交叉路口往西约100米(哈尔滨工业大学建工小区职工住宅北侧)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提醒注意：（考生不能从二校区黄河路的正门及西门进入，只能从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二校区青年公寓机房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的左侧的大门进入）</w:t>
      </w:r>
    </w:p>
    <w:p>
      <w:pPr>
        <w:spacing w:line="300" w:lineRule="auto"/>
        <w:ind w:firstLine="480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17185" cy="31457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67" b="19091"/>
                    <a:stretch>
                      <a:fillRect/>
                    </a:stretch>
                  </pic:blipFill>
                  <pic:spPr>
                    <a:xfrm>
                      <a:off x="0" y="0"/>
                      <a:ext cx="5432768" cy="31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80"/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3"/>
        <w:spacing w:before="0" w:after="0" w:line="300" w:lineRule="auto"/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五、特别提示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禁止将与考试无关物品带入考场。为防止作弊和考试题外泄，考生一律不得将与本次考试无关的物品（如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ipad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、纸、笔等）带入考场；带入考场的手机在考前需关机并按监考老师要求放到指定位置。</w:t>
      </w: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2.关于考试证件</w:t>
      </w: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考生一律凭本人准考证和二代身份证参加考试，临时身份证等其它证件无效。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3.到达考场时间</w:t>
      </w:r>
    </w:p>
    <w:p>
      <w:pPr>
        <w:spacing w:line="300" w:lineRule="auto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因考生人数较多，考点内没有供等候考试的房间，请考生按照自己准考证上的考试时间提前30分钟到达考场即可。</w:t>
      </w:r>
    </w:p>
    <w:p>
      <w:pPr>
        <w:pStyle w:val="3"/>
        <w:spacing w:before="0" w:after="0" w:line="300" w:lineRule="auto"/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</w:t>
      </w: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、考试成绩发布</w:t>
      </w:r>
    </w:p>
    <w:p>
      <w:pPr>
        <w:spacing w:line="30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1、2022年11月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日左右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发布考试成绩，考生可登录“</w:t>
      </w: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hljxwyy.webtrn.cn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”查询，不受理考生查卷。</w:t>
      </w:r>
    </w:p>
    <w:p>
      <w:pPr>
        <w:pStyle w:val="3"/>
        <w:spacing w:before="0" w:after="0" w:line="300" w:lineRule="auto"/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3"/>
          <w:rFonts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七、考试管理</w:t>
      </w:r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报考考生的准考证号和考场统一随机编排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，考生参加考试必须凭准考证和本人有效居民身份证入场。考生如违反考试纪律，按《国家教育考试违规处理办法》（教育部令第33号）严肃处理。</w:t>
      </w:r>
    </w:p>
    <w:p>
      <w:pPr>
        <w:spacing w:line="300" w:lineRule="auto"/>
        <w:ind w:firstLine="480" w:firstLineChars="200"/>
        <w:jc w:val="righ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firstLine="480" w:firstLineChars="20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OTFmMzhlN2RlM2QyNTAyMTFkZGZmOGM4Nzc1ZWQifQ=="/>
  </w:docVars>
  <w:rsids>
    <w:rsidRoot w:val="009452CD"/>
    <w:rsid w:val="00021219"/>
    <w:rsid w:val="000267EA"/>
    <w:rsid w:val="0003762B"/>
    <w:rsid w:val="0006240E"/>
    <w:rsid w:val="000F5CBB"/>
    <w:rsid w:val="00102A1A"/>
    <w:rsid w:val="001153E1"/>
    <w:rsid w:val="001161DD"/>
    <w:rsid w:val="00133B8B"/>
    <w:rsid w:val="00136375"/>
    <w:rsid w:val="00141FB4"/>
    <w:rsid w:val="00144AA0"/>
    <w:rsid w:val="001505A6"/>
    <w:rsid w:val="001536C0"/>
    <w:rsid w:val="001543F3"/>
    <w:rsid w:val="001F13D5"/>
    <w:rsid w:val="001F2D8A"/>
    <w:rsid w:val="00201498"/>
    <w:rsid w:val="00222DEB"/>
    <w:rsid w:val="0022584C"/>
    <w:rsid w:val="0023212F"/>
    <w:rsid w:val="00245778"/>
    <w:rsid w:val="00275620"/>
    <w:rsid w:val="002912DB"/>
    <w:rsid w:val="00297EDD"/>
    <w:rsid w:val="002D1F7B"/>
    <w:rsid w:val="003305CA"/>
    <w:rsid w:val="00331597"/>
    <w:rsid w:val="00350633"/>
    <w:rsid w:val="003B36F9"/>
    <w:rsid w:val="003B5AE3"/>
    <w:rsid w:val="003C5D42"/>
    <w:rsid w:val="003E4158"/>
    <w:rsid w:val="004107C0"/>
    <w:rsid w:val="0041426F"/>
    <w:rsid w:val="00464786"/>
    <w:rsid w:val="00482407"/>
    <w:rsid w:val="004D11D3"/>
    <w:rsid w:val="004D2D66"/>
    <w:rsid w:val="004D693A"/>
    <w:rsid w:val="00525B9F"/>
    <w:rsid w:val="00537496"/>
    <w:rsid w:val="00552D84"/>
    <w:rsid w:val="00562DD3"/>
    <w:rsid w:val="00596222"/>
    <w:rsid w:val="00597377"/>
    <w:rsid w:val="005B3F1C"/>
    <w:rsid w:val="005F131F"/>
    <w:rsid w:val="006043A7"/>
    <w:rsid w:val="00615D66"/>
    <w:rsid w:val="00624E88"/>
    <w:rsid w:val="006527A5"/>
    <w:rsid w:val="006D183B"/>
    <w:rsid w:val="006F6635"/>
    <w:rsid w:val="007222B4"/>
    <w:rsid w:val="00734D5B"/>
    <w:rsid w:val="00753706"/>
    <w:rsid w:val="007549C2"/>
    <w:rsid w:val="0078664F"/>
    <w:rsid w:val="00787C2B"/>
    <w:rsid w:val="007C4305"/>
    <w:rsid w:val="007D0249"/>
    <w:rsid w:val="007D5B85"/>
    <w:rsid w:val="007F3415"/>
    <w:rsid w:val="00834501"/>
    <w:rsid w:val="00861284"/>
    <w:rsid w:val="008626E9"/>
    <w:rsid w:val="008627F2"/>
    <w:rsid w:val="008C0720"/>
    <w:rsid w:val="00911AE6"/>
    <w:rsid w:val="0091304F"/>
    <w:rsid w:val="009452CD"/>
    <w:rsid w:val="0095252A"/>
    <w:rsid w:val="00960BB2"/>
    <w:rsid w:val="00977A6F"/>
    <w:rsid w:val="00983B60"/>
    <w:rsid w:val="00A3444A"/>
    <w:rsid w:val="00A871A6"/>
    <w:rsid w:val="00A91607"/>
    <w:rsid w:val="00AA75F8"/>
    <w:rsid w:val="00B44B2B"/>
    <w:rsid w:val="00B45721"/>
    <w:rsid w:val="00B46AC2"/>
    <w:rsid w:val="00BA7B6D"/>
    <w:rsid w:val="00BD5F82"/>
    <w:rsid w:val="00BD68EB"/>
    <w:rsid w:val="00BF2115"/>
    <w:rsid w:val="00C23AC1"/>
    <w:rsid w:val="00C26DAA"/>
    <w:rsid w:val="00C80195"/>
    <w:rsid w:val="00C93E0A"/>
    <w:rsid w:val="00CF610F"/>
    <w:rsid w:val="00D04968"/>
    <w:rsid w:val="00D26BD2"/>
    <w:rsid w:val="00D8216E"/>
    <w:rsid w:val="00DB21C0"/>
    <w:rsid w:val="00DB6C31"/>
    <w:rsid w:val="00DC0BC6"/>
    <w:rsid w:val="00DC10CF"/>
    <w:rsid w:val="00DC113B"/>
    <w:rsid w:val="00DC11E7"/>
    <w:rsid w:val="00E01CEE"/>
    <w:rsid w:val="00E12E85"/>
    <w:rsid w:val="00E2387E"/>
    <w:rsid w:val="00E40C70"/>
    <w:rsid w:val="00E415E2"/>
    <w:rsid w:val="00E41E32"/>
    <w:rsid w:val="00E6209A"/>
    <w:rsid w:val="00E73FB9"/>
    <w:rsid w:val="00E85AC5"/>
    <w:rsid w:val="00EE3CC7"/>
    <w:rsid w:val="00F07DFF"/>
    <w:rsid w:val="00F20E63"/>
    <w:rsid w:val="00F318C3"/>
    <w:rsid w:val="00F364CF"/>
    <w:rsid w:val="00F444FB"/>
    <w:rsid w:val="00F45FBF"/>
    <w:rsid w:val="00F635E4"/>
    <w:rsid w:val="00FA08A4"/>
    <w:rsid w:val="00FA6D1D"/>
    <w:rsid w:val="00FD6A1C"/>
    <w:rsid w:val="67E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页眉 字符"/>
    <w:basedOn w:val="8"/>
    <w:link w:val="6"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uiPriority w:val="99"/>
    <w:rPr>
      <w:sz w:val="18"/>
      <w:szCs w:val="18"/>
    </w:rPr>
  </w:style>
  <w:style w:type="character" w:customStyle="1" w:styleId="16">
    <w:name w:val="批注框文本 字符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6E95-194F-42B0-BCC5-E71D9457CF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1786</Words>
  <Characters>1974</Characters>
  <Lines>14</Lines>
  <Paragraphs>4</Paragraphs>
  <TotalTime>31</TotalTime>
  <ScaleCrop>false</ScaleCrop>
  <LinksUpToDate>false</LinksUpToDate>
  <CharactersWithSpaces>1988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2022-09-20T03:19:00Z</dcterms:created>
  <dc:creator>cyj</dc:creator>
  <cp:lastModifiedBy>薇</cp:lastModifiedBy>
  <cp:lastPrinted>2022-09-19T06:15:00Z</cp:lastPrinted>
  <dcterms:modified xsi:type="dcterms:W3CDTF">2022-09-21T02:45:40Z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84297A67DE20449FA9668D7719EAA831</vt:lpwstr>
  </property>
</Properties>
</file>